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318981" w:rsidR="00C61DEE" w:rsidRPr="00C61DEE" w:rsidRDefault="00CF6C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9, 2030 - June 15,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BE2EBE" w:rsidR="00C61DEE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8F78132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67899D" w:rsidR="00C61DEE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49B5ECB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8281EB" w:rsidR="00C61DEE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C766424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5C40CB2F" w14:textId="5C608E44" w:rsidR="00C61DEE" w:rsidRDefault="00CF6C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1FF8ABF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55F17C" w:rsidR="00C61DEE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222F4D7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7B2D0B7C" w14:textId="7052C194" w:rsidR="00C61DEE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3DAF26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376442" w:rsidR="00C61DEE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391B24A" w:rsidR="00500DEF" w:rsidRPr="00500DEF" w:rsidRDefault="00CF6C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F6CF1" w:rsidRDefault="00CF6C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F6CF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