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097A54E" w:rsidR="00C61DEE" w:rsidRPr="00C61DEE" w:rsidRDefault="002D2C2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20, 2029 - August 26,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90A30B" w:rsidR="00C61DEE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16EDB97" w:rsidR="00500DEF" w:rsidRPr="00500DEF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B5E738" w:rsidR="00C61DEE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D2EE22E" w:rsidR="00500DEF" w:rsidRPr="00500DEF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6E0F3C" w:rsidR="00C61DEE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93E1D2" w:rsidR="00500DEF" w:rsidRPr="00500DEF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5C40CB2F" w14:textId="757D8A54" w:rsidR="00C61DEE" w:rsidRDefault="002D2C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305C8B9" w:rsidR="00500DEF" w:rsidRPr="00500DEF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12D739" w:rsidR="00C61DEE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3A142CD" w:rsidR="00500DEF" w:rsidRPr="00500DEF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7B2D0B7C" w14:textId="4E191366" w:rsidR="00C61DEE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9F47328" w:rsidR="00500DEF" w:rsidRPr="00500DEF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80704A" w:rsidR="00C61DEE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3193FA5" w:rsidR="00500DEF" w:rsidRPr="00500DEF" w:rsidRDefault="002D2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2C2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D2C20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