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FD1029" w:rsidR="00C61DEE" w:rsidRPr="00C61DEE" w:rsidRDefault="00103B4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5, 2029 - February 11,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147261" w:rsidR="00C61DEE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A19B5E8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A5877F" w:rsidR="00C61DEE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1115163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A9C7AC" w:rsidR="00C61DEE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C3E1A64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5C40CB2F" w14:textId="7449D6DF" w:rsidR="00C61DEE" w:rsidRDefault="00103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6EEAE47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77C7EB" w:rsidR="00C61DEE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97370E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7B2D0B7C" w14:textId="5B4F1F74" w:rsidR="00C61DEE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F9A3F9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528E99" w:rsidR="00C61DEE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261A1C6" w:rsidR="00500DEF" w:rsidRPr="00500DEF" w:rsidRDefault="00103B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3B4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3B4C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