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CA1BE0" w:rsidR="00C61DEE" w:rsidRPr="00C61DEE" w:rsidRDefault="00123AD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1, 2028 - May 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131880" w:rsidR="00C61DEE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53261F7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06ED9A" w:rsidR="00C61DEE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58B19EF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EE20CE" w:rsidR="00C61DEE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85A490E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5C40CB2F" w14:textId="448E08E8" w:rsidR="00C61DEE" w:rsidRDefault="00123A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B5E22A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87509A" w:rsidR="00C61DEE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50A3BC1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7B2D0B7C" w14:textId="5A8FB47D" w:rsidR="00C61DEE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D5D7210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046308F" w:rsidR="00C61DEE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A7CF70" w:rsidR="00500DEF" w:rsidRPr="00500DEF" w:rsidRDefault="00123A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3AD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3AD7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