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390DB7" w:rsidR="00C61DEE" w:rsidRPr="00C61DEE" w:rsidRDefault="00F6466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16, 2028 - April 22,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2FA3B9" w:rsidR="00C61DEE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0606B86" w:rsidR="00500DEF" w:rsidRPr="00500DEF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B9B33E7" w:rsidR="00C61DEE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CF265E" w:rsidR="00500DEF" w:rsidRPr="00500DEF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746B19" w:rsidR="00C61DEE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097E391" w:rsidR="00500DEF" w:rsidRPr="00500DEF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5C40CB2F" w14:textId="184FF72B" w:rsidR="00C61DEE" w:rsidRDefault="00F646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BF0DCA0" w:rsidR="00500DEF" w:rsidRPr="00500DEF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EE3BA0" w:rsidR="00C61DEE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3D77789" w:rsidR="00500DEF" w:rsidRPr="00500DEF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7B2D0B7C" w14:textId="48AAB88E" w:rsidR="00C61DEE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EB89ED9" w:rsidR="00500DEF" w:rsidRPr="00500DEF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E0F01D" w:rsidR="00C61DEE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80953BB" w:rsidR="00500DEF" w:rsidRPr="00500DEF" w:rsidRDefault="00F646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466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6466E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