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40F82C" w:rsidR="00C61DEE" w:rsidRPr="00C61DEE" w:rsidRDefault="00D12DE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17, 2028 - January 23,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7053F5" w:rsidR="00C61DEE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7F4492B" w:rsidR="00500DEF" w:rsidRPr="00500DEF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96BB28" w:rsidR="00C61DEE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B769A96" w:rsidR="00500DEF" w:rsidRPr="00500DEF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B1E5106" w:rsidR="00C61DEE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0C6A714" w:rsidR="00500DEF" w:rsidRPr="00500DEF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5C40CB2F" w14:textId="142BAFAC" w:rsidR="00C61DEE" w:rsidRDefault="00D12D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F8C8B05" w:rsidR="00500DEF" w:rsidRPr="00500DEF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F1E7CC" w:rsidR="00C61DEE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47EB81A" w:rsidR="00500DEF" w:rsidRPr="00500DEF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7B2D0B7C" w14:textId="62133155" w:rsidR="00C61DEE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1278765" w:rsidR="00500DEF" w:rsidRPr="00500DEF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9CE3DC" w:rsidR="00C61DEE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D0A2396" w:rsidR="00500DEF" w:rsidRPr="00500DEF" w:rsidRDefault="00D12D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12DE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12DE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