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72D92F" w:rsidR="00C61DEE" w:rsidRPr="00C61DEE" w:rsidRDefault="00693C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5, 2027 - December 11,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C355A6" w:rsidR="00C61DEE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A55A6AF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B4B269" w:rsidR="00C61DEE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1F9990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7705786" w:rsidR="00C61DEE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6C3C28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5C40CB2F" w14:textId="5CB1A543" w:rsidR="00C61DEE" w:rsidRDefault="00693C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833F800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337786" w:rsidR="00C61DEE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1A4D616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7B2D0B7C" w14:textId="12C89D7D" w:rsidR="00C61DEE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CAB5A7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8EB18B" w:rsidR="00C61DEE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F9922C9" w:rsidR="00500DEF" w:rsidRPr="00500DEF" w:rsidRDefault="00693C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3C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3CC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