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5735F4" w:rsidR="00C61DEE" w:rsidRPr="00C61DEE" w:rsidRDefault="00D9305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3, 2027 - May 9,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601D4B1" w:rsidR="00C61DEE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9F284A9" w:rsidR="00500DEF" w:rsidRPr="00500DEF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6781A6" w:rsidR="00C61DEE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A1B52B7" w:rsidR="00500DEF" w:rsidRPr="00500DEF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F0C71E" w:rsidR="00C61DEE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AE1583E" w:rsidR="00500DEF" w:rsidRPr="00500DEF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5C40CB2F" w14:textId="646D0B9C" w:rsidR="00C61DEE" w:rsidRDefault="00D930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CAAAB4C" w:rsidR="00500DEF" w:rsidRPr="00500DEF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6FF676" w:rsidR="00C61DEE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A79678A" w:rsidR="00500DEF" w:rsidRPr="00500DEF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7B2D0B7C" w14:textId="29D137B3" w:rsidR="00C61DEE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C8E869C" w:rsidR="00500DEF" w:rsidRPr="00500DEF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8D498E" w:rsidR="00C61DEE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CD145EC" w:rsidR="00500DEF" w:rsidRPr="00500DEF" w:rsidRDefault="00D930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305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30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