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63BC68" w:rsidR="00C61DEE" w:rsidRPr="00C61DEE" w:rsidRDefault="0070458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22, 2027 - March 28,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1257392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37DDAE7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D2B8F5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44199F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8D2781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E42A551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5C40CB2F" w14:textId="25D6361C" w:rsidR="00C61DEE" w:rsidRDefault="007045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5813B14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42E452D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82EFE4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7B2D0B7C" w14:textId="51A0A8FF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C4719C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BFAC0C" w:rsidR="00C61DEE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AAF855" w:rsidR="00500DEF" w:rsidRPr="00500DEF" w:rsidRDefault="0070458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0458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0458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