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BB14F2" w:rsidR="00C61DEE" w:rsidRPr="00C61DEE" w:rsidRDefault="004D3B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6, 2026 - December 12,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37A37C" w:rsidR="00C61DEE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53DAC0B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28C279" w:rsidR="00C61DEE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AEAFC04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05ED6B" w:rsidR="00C61DEE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967B61C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5C40CB2F" w14:textId="694C4771" w:rsidR="00C61DEE" w:rsidRDefault="004D3B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7B0CD67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882D52" w:rsidR="00C61DEE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B54F194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7B2D0B7C" w14:textId="2BE3676E" w:rsidR="00C61DEE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5C230F9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59FBD7" w:rsidR="00C61DEE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CD53A82" w:rsidR="00500DEF" w:rsidRPr="00500DEF" w:rsidRDefault="004D3B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3B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D3BA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