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EBC027" w:rsidR="00C61DEE" w:rsidRPr="00C61DEE" w:rsidRDefault="009D25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13, 2025 - October 19,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F7C8B3" w:rsidR="00C61DEE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7D7DD76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CBEDDB" w:rsidR="00C61DEE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CFD5E33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4861EC" w:rsidR="00C61DEE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FA4B756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5C40CB2F" w14:textId="1E70B438" w:rsidR="00C61DEE" w:rsidRDefault="009D25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DE85EA1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BC94BF" w:rsidR="00C61DEE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A843A40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7B2D0B7C" w14:textId="08CA39C6" w:rsidR="00C61DEE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A69B3F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2F6755" w:rsidR="00C61DEE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EAA3D9D" w:rsidR="00500DEF" w:rsidRPr="00500DEF" w:rsidRDefault="009D25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25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D25C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