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DFE9B2" w:rsidR="00C61DEE" w:rsidRPr="00C61DEE" w:rsidRDefault="00C61F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30, 2025 - July 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31EABA" w:rsidR="00C61DEE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AF63CBD" w:rsidR="00500DEF" w:rsidRPr="00500DEF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30D9F1" w:rsidR="00C61DEE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29EC75E" w:rsidR="00500DEF" w:rsidRPr="00500DEF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FA0885" w:rsidR="00C61DEE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D2D74DE" w:rsidR="00500DEF" w:rsidRPr="00500DEF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5C40CB2F" w14:textId="4CF81025" w:rsidR="00C61DEE" w:rsidRDefault="00C61F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9DDA970" w:rsidR="00500DEF" w:rsidRPr="00500DEF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CBB285" w:rsidR="00C61DEE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C61D376" w:rsidR="00500DEF" w:rsidRPr="00500DEF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7B2D0B7C" w14:textId="61816EB6" w:rsidR="00C61DEE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2066C08" w:rsidR="00500DEF" w:rsidRPr="00500DEF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DF72B7" w:rsidR="00C61DEE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197EB9A" w:rsidR="00500DEF" w:rsidRPr="00500DEF" w:rsidRDefault="00C61F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1F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61FC0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