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49A530C" w:rsidR="00C61DEE" w:rsidRPr="00C61DEE" w:rsidRDefault="00FF3FC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21, 2025 - April 27,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9C65B2A" w:rsidR="00C61DEE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07AE8E1" w:rsidR="00500DEF" w:rsidRPr="00500DEF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4D1C4B" w:rsidR="00C61DEE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90290B1" w:rsidR="00500DEF" w:rsidRPr="00500DEF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C24312" w:rsidR="00C61DEE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C58185C" w:rsidR="00500DEF" w:rsidRPr="00500DEF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5C40CB2F" w14:textId="3547C92D" w:rsidR="00C61DEE" w:rsidRDefault="00FF3F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1991633" w:rsidR="00500DEF" w:rsidRPr="00500DEF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E34A1C8" w:rsidR="00C61DEE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4DD539D" w:rsidR="00500DEF" w:rsidRPr="00500DEF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7B2D0B7C" w14:textId="59B2B4CE" w:rsidR="00C61DEE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00A91DF" w:rsidR="00500DEF" w:rsidRPr="00500DEF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6833CB" w:rsidR="00C61DEE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F976A01" w:rsidR="00500DEF" w:rsidRPr="00500DEF" w:rsidRDefault="00FF3F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3FC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