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AD2C42" w:rsidR="00C61DEE" w:rsidRPr="00C61DEE" w:rsidRDefault="009A01D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12, 2024 - February 18,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E6404C" w:rsidR="00C61DEE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13D7294" w:rsidR="00500DEF" w:rsidRPr="00500DEF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EA8205" w:rsidR="00C61DEE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5F74DFC" w:rsidR="00500DEF" w:rsidRPr="00500DEF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ADDC34" w:rsidR="00C61DEE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1266564" w:rsidR="00500DEF" w:rsidRPr="00500DEF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5C40CB2F" w14:textId="75A3E406" w:rsidR="00C61DEE" w:rsidRDefault="009A01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6A33F75" w:rsidR="00500DEF" w:rsidRPr="00500DEF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5D0A26" w:rsidR="00C61DEE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7739D2D" w:rsidR="00500DEF" w:rsidRPr="00500DEF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7B2D0B7C" w14:textId="074DCE2F" w:rsidR="00C61DEE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61947FF" w:rsidR="00500DEF" w:rsidRPr="00500DEF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19EA02" w:rsidR="00C61DEE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1523881" w:rsidR="00500DEF" w:rsidRPr="00500DEF" w:rsidRDefault="009A01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A01D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A01D9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