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91AE8B" w:rsidR="00C61DEE" w:rsidRPr="00C61DEE" w:rsidRDefault="00807B3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3, 2023 - December 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33ACB1" w:rsidR="00C61DEE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E4BC306" w:rsidR="00500DEF" w:rsidRPr="00500DEF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1DF5CEE" w:rsidR="00C61DEE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DAA1436" w:rsidR="00500DEF" w:rsidRPr="00500DEF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D3127E4" w:rsidR="00C61DEE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2C0E9F6" w:rsidR="00500DEF" w:rsidRPr="00500DEF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5C40CB2F" w14:textId="48B16DAA" w:rsidR="00C61DEE" w:rsidRDefault="00807B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31611B9" w:rsidR="00500DEF" w:rsidRPr="00500DEF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16E4F21" w:rsidR="00C61DEE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B1587AC" w:rsidR="00500DEF" w:rsidRPr="00500DEF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7B2D0B7C" w14:textId="61C8A06C" w:rsidR="00C61DEE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C443A3" w:rsidR="00500DEF" w:rsidRPr="00500DEF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1A919A" w:rsidR="00C61DEE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98344F9" w:rsidR="00500DEF" w:rsidRPr="00500DEF" w:rsidRDefault="00807B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7B3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07B37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