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AE903B" w:rsidR="00C61DEE" w:rsidRPr="00C61DEE" w:rsidRDefault="00150C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9, 2022 - May 15,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031E3A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DDE4558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7D4C63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70B3D1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1473BD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317036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5C40CB2F" w14:textId="76E4B66D" w:rsidR="00C61DEE" w:rsidRDefault="00150C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3C2A272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676CC6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A23C6A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7B2D0B7C" w14:textId="71A67B43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4B2247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027F02" w:rsidR="00C61DEE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7F1F646" w:rsidR="00500DEF" w:rsidRPr="00500DEF" w:rsidRDefault="00150C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0C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0CB7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