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D4A7AC" w:rsidR="00C61DEE" w:rsidRPr="00C61DEE" w:rsidRDefault="00931E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21, 2021 - November 27,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86C599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F8A4E34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CF8239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3F0EF8A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F8DCEC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AB443C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5C40CB2F" w14:textId="78D5355C" w:rsidR="00C61DEE" w:rsidRDefault="00931E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80E1D1F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ACA376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D2F910D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7B2D0B7C" w14:textId="5199518C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D60BF2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6D6077" w:rsidR="00C61DEE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F1E362" w:rsidR="00500DEF" w:rsidRPr="00500DEF" w:rsidRDefault="00931E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1E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1E4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