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323A06" w:rsidR="00C61DEE" w:rsidRPr="00C61DEE" w:rsidRDefault="00F0220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14, 2020 - December 20,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61F3DD" w:rsidR="00C61DEE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1CCD680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AD3BB1" w:rsidR="00C61DEE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C787731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E78603" w:rsidR="00C61DEE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294D366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5C40CB2F" w14:textId="595CF45E" w:rsidR="00C61DEE" w:rsidRDefault="00F022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68F79C1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3CC6C9" w:rsidR="00C61DEE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C32E473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7B2D0B7C" w14:textId="2D4EC73F" w:rsidR="00C61DEE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1E6A76F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17523C" w:rsidR="00C61DEE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9E064D" w:rsidR="00500DEF" w:rsidRPr="00500DEF" w:rsidRDefault="00F022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220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220D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