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AB03FE" w:rsidR="00C61DEE" w:rsidRPr="00C61DEE" w:rsidRDefault="00DD7D5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29, 2020 - December 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6EDA9A" w:rsidR="00C61DEE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BFBC16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7BB90F" w:rsidR="00C61DEE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B9FC2E1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331B8C3" w:rsidR="00C61DEE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A6FA03E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5C40CB2F" w14:textId="499F31A5" w:rsidR="00C61DEE" w:rsidRDefault="00DD7D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8CBB211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8AC03F" w:rsidR="00C61DEE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EF61406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7B2D0B7C" w14:textId="14D1970F" w:rsidR="00C61DEE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A986E25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59F4A8" w:rsidR="00C61DEE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C21EA8" w:rsidR="00500DEF" w:rsidRPr="00500DEF" w:rsidRDefault="00DD7D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7D5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7D5E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