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12843A" w:rsidR="00C61DEE" w:rsidRPr="00C61DEE" w:rsidRDefault="00C564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10, 2019 - February 16,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CA237A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570804D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7E7494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CF2AF9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8C04F6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434225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5C40CB2F" w14:textId="4D10C557" w:rsidR="00C61DEE" w:rsidRDefault="00C564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1700A3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AB0843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C8A47C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7B2D0B7C" w14:textId="40EF51A7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EEAA1B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BA9F58" w:rsidR="00C61DEE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D925C5" w:rsidR="00500DEF" w:rsidRPr="00500DEF" w:rsidRDefault="00C564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64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64E0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