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7EFB44" w:rsidR="00C61DEE" w:rsidRPr="00C61DEE" w:rsidRDefault="00E518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30, 2018 - January 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21F1A2D" w:rsidR="00C61DEE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99EB34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A1086A" w:rsidR="00C61DEE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AB6E649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C6399E" w:rsidR="00C61DEE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FF547C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5C40CB2F" w14:textId="190F58EC" w:rsidR="00C61DEE" w:rsidRDefault="00E518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72D272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393321" w:rsidR="00C61DEE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B289F58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7B2D0B7C" w14:textId="1DFE78B9" w:rsidR="00C61DEE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805351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C0651B" w:rsidR="00C61DEE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CCF58E8" w:rsidR="00500DEF" w:rsidRPr="00500DEF" w:rsidRDefault="00E518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18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5188D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