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0A12B8" w:rsidR="00FC0766" w:rsidRPr="00395BBB" w:rsidRDefault="002466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22, 2030 - September 28,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5579A5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A8C5AB4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8C3A24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93990A6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44E5D0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F76DBF2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443141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EE14084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FD419B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AC86698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2F734C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5BDF0A9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EC71F9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978920E" w:rsidR="00BC664A" w:rsidRPr="00395BBB" w:rsidRDefault="002466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466E1" w:rsidRDefault="002466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466E1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