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97A388" w:rsidR="00FC0766" w:rsidRPr="00395BBB" w:rsidRDefault="006F1F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5, 2030 - August 11,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57FBF0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F3E3CC4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1FC320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32A3E9B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730A4D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92836B6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A15623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D683519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CF7806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A829CCD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B46A60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DD8802C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9BF709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4F38A9" w:rsidR="00BC664A" w:rsidRPr="00395BBB" w:rsidRDefault="006F1F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F1F74" w:rsidRDefault="006F1F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1F74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