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AC6EDC" w:rsidR="00FC0766" w:rsidRPr="00395BBB" w:rsidRDefault="0055486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20, 2030 - January 26,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C33E80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36CFE7F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14F9B7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AD9DE1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85A66A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DA79341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2533C8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937DDBE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588318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CD29693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ED7386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AB40D5B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B0C505C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A297EDC" w:rsidR="00BC664A" w:rsidRPr="00395BBB" w:rsidRDefault="005548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54867" w:rsidRDefault="005548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54867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