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89E45D6" w:rsidR="00FC0766" w:rsidRPr="00395BBB" w:rsidRDefault="00E35A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20, 2029 - May 26,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9DB6030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8FCA64E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504242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D95DAAD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96F6EC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9B45E3A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EA6A76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BCB0786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4E66FB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9129DB6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39B622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6FD27F2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277F4B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DE4580D" w:rsidR="00BC664A" w:rsidRPr="00395BBB" w:rsidRDefault="00E35A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35A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35AD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