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040A8F" w:rsidR="00FC0766" w:rsidRPr="00395BBB" w:rsidRDefault="0021032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8, 2029 - April 14,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9336BE2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304DB17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12F9382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CC30377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7BF96C6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B06241A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7DCBA68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64F7EBC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CDEB37F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A8FC6B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3D3CED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28AB7DE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834FF3E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92D36A7" w:rsidR="00BC664A" w:rsidRPr="00395BBB" w:rsidRDefault="002103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032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1032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