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2E2E99" w:rsidR="00FC0766" w:rsidRPr="00395BBB" w:rsidRDefault="00B5495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15, 2028 - October 21,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DCE7DA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42D9DF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E24D78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0C1CA63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B2211E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D4D5DC4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1B79EB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563B783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FDAF05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AC7E787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46394D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F32E10C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342045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BC12E73" w:rsidR="00BC664A" w:rsidRPr="00395BBB" w:rsidRDefault="00B549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49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5495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