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B598CB" w:rsidR="00FC0766" w:rsidRPr="00395BBB" w:rsidRDefault="00166A8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15, 2028 - May 21,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278DE9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D453EF0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09D974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FFB464C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7E2F06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1026648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A2A827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2BA9AD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AB160C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9B9122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46A275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9D8CBA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0095866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1938411" w:rsidR="00BC664A" w:rsidRPr="00395BBB" w:rsidRDefault="00166A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66A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66A80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