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60D0B9" w:rsidR="00FC0766" w:rsidRPr="00395BBB" w:rsidRDefault="006A69A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11, 2027 - October 17,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2AC499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A2498A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AFC233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13F5A53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DFFC61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DBE4EC1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2FFE0E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3C13D8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DFC7AC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8ED508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A7B359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CE3B9D8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64BD725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A1389F6" w:rsidR="00BC664A" w:rsidRPr="00395BBB" w:rsidRDefault="006A69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69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A69A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