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4363D9" w:rsidR="00FC0766" w:rsidRPr="00395BBB" w:rsidRDefault="00B968C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3, 2027 - October 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5821EF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2E87E63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761B98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57FAEE0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DD73FB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3398004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103109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03E471C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93A36F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336969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A83977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BB7E46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79F9A6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F3F38C6" w:rsidR="00BC664A" w:rsidRPr="00395BBB" w:rsidRDefault="00B968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68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968C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