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56B74AD" w:rsidR="00FC0766" w:rsidRPr="00395BBB" w:rsidRDefault="007C25C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1, 2027 - August 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CB7E3D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382113E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346EDAB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E5441AF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ABCB1F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C66CB9C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5D08A7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C0C7A54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863FFDA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2BCD8E9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FC1DA7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9DED321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9BD21E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788EC66" w:rsidR="00BC664A" w:rsidRPr="00395BBB" w:rsidRDefault="007C25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C25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C25CF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