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57C2E3" w:rsidR="00FC0766" w:rsidRPr="00395BBB" w:rsidRDefault="00AB743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21, 2027 - June 27,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784E73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3B8B40F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65AFA28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29702FC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4803D3F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D1D5800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2C20BB9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647A2AA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DC82E3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45BF6E4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3A8B2C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8BF4A90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DE9C7A6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30C4931" w:rsidR="00BC664A" w:rsidRPr="00395BBB" w:rsidRDefault="00AB7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74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743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