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04E6E6" w:rsidR="00FC0766" w:rsidRPr="00395BBB" w:rsidRDefault="000C2A2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17, 2027 - May 23,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EDEABA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66BC6AE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7ACEC5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78A870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DB85E1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BA6A53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2DE9E4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4C7AB7C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A94936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82E936F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11D753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1B967F4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85DC77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6550E6" w:rsidR="00BC664A" w:rsidRPr="00395BBB" w:rsidRDefault="000C2A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2A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2A2C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