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966F5E" w:rsidR="00FC0766" w:rsidRPr="00395BBB" w:rsidRDefault="00CE44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4, 2027 - April 10,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AEEFA2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06B8BF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791C38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EC15D92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40F75D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67E3B66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78B19B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F70ED7E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70319E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65E7BD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A28EC5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8E1CBBC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97453C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8F8A7C" w:rsidR="00BC664A" w:rsidRPr="00395BBB" w:rsidRDefault="00CE4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44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E44F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