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3A654C" w:rsidR="00FC0766" w:rsidRPr="00395BBB" w:rsidRDefault="001B5A8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31, 2027 - February 6,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711D07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0AF971B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0C4D44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C236FB1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AE22A53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D8B430C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B525744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A5B1429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5B68A21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4C6AF35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2AAED7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75379B8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2F6792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3BDE1D4" w:rsidR="00BC664A" w:rsidRPr="00395BBB" w:rsidRDefault="001B5A8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B5A8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B5A8B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