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FE769AB" w:rsidR="00FC0766" w:rsidRPr="00395BBB" w:rsidRDefault="0003459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31, 2026 - September 6,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1BEC356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0B8CBA8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1ED0F8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97A612D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EC54098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E13438C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773237A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C6172F7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BF91E7D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7F7363F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0B89873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8FEF3D7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8710E7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D68B74C" w:rsidR="00BC664A" w:rsidRPr="00395BBB" w:rsidRDefault="00034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459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4595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