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0B40A1B" w:rsidR="00FC0766" w:rsidRPr="00395BBB" w:rsidRDefault="00C3344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27, 2026 - May 3,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0AB84DD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04CC541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1F04CF3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39EB7AC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AE66435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6BE024E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69569A6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7F4CA5C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6DED39A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356D32F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FA872C1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CFBD8E7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5C9466E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E362148" w:rsidR="00BC664A" w:rsidRPr="00395BBB" w:rsidRDefault="00C33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3344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33447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