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9F7749" w:rsidR="00FC0766" w:rsidRPr="00395BBB" w:rsidRDefault="007F518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31, 2025 - September 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00994F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7F016B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D58AFB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A07A0B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B05A31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A55AD4B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7B6622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02CCBB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21445F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42809C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07749F1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E35536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3666A5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26844AD" w:rsidR="00BC664A" w:rsidRPr="00395BBB" w:rsidRDefault="007F51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51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5180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