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CD168D" w:rsidR="00FC0766" w:rsidRPr="00395BBB" w:rsidRDefault="0054428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21, 2025 - April 27,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7A25B32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7F77CAB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C7BF65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A4E3ED4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4C1208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243ABB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5D81B2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9BF472B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49B061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4F7B920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DCD3468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EACF0E1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5C6DE8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998246E" w:rsidR="00BC664A" w:rsidRPr="00395BBB" w:rsidRDefault="005442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4428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4428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