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5F0BA01" w:rsidR="00FC0766" w:rsidRPr="00395BBB" w:rsidRDefault="00FD29B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23, 2025 - March 29,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640D7E3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8DC2723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D42FC4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2970190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0F50CC5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0015E55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C499BB4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6DB0D01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AE69944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8E46C08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D8DE7A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1F6F510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7E6111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CDCBB97" w:rsidR="00BC664A" w:rsidRPr="00395BBB" w:rsidRDefault="00FD29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D29B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D29B8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