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76B9B2" w:rsidR="00FC0766" w:rsidRPr="00395BBB" w:rsidRDefault="00E1640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29, 2024 - October 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8369B4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FAB548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55FCEB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CE756A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869244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E20F50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574037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E1BE4F0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2031A2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494443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12B83D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6F73B10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629BED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DD79B2B" w:rsidR="00BC664A" w:rsidRPr="00395BBB" w:rsidRDefault="00E164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64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640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