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AAC8C0A" w:rsidR="00FC0766" w:rsidRPr="00395BBB" w:rsidRDefault="007426B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26, 2024 - September 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D8C3BFC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F3511A9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1B4AEF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9C78514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D25F370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297E200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6C48C1E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DDC0075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3A4703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9837FB9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FDF75D4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8699CF7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E3AAD3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6E12CC2" w:rsidR="00BC664A" w:rsidRPr="00395BBB" w:rsidRDefault="007426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426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426B5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