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75E2BEE" w:rsidR="00FC0766" w:rsidRPr="00395BBB" w:rsidRDefault="00CC6F5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29, 2024 - August 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AC2BDC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06150C7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A422CF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F454699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2EE5A5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F527549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7BF315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69D28CE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6332E9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DE5D6BE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9CE477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D29C806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1DC2C47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2619ED5" w:rsidR="00BC664A" w:rsidRPr="00395BBB" w:rsidRDefault="00CC6F5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C6F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C6F50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