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E0169E" w:rsidR="00FC0766" w:rsidRPr="00395BBB" w:rsidRDefault="003D30F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5, 2024 - February 11,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A67A78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8D9F1C5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9B15D5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A17559D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A06731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70124DE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C9A5AE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578145A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06F284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A56C37D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F05C65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C935F31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6FF2AE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5F184CB" w:rsidR="00BC664A" w:rsidRPr="00395BBB" w:rsidRDefault="003D30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30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D30F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