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B1D5F0" w:rsidR="00FC0766" w:rsidRPr="00395BBB" w:rsidRDefault="006564F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19, 2022 - December 25,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B04FAD8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CAB1CF7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F5ECC0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7146F9E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F4DD09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DD63F16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C38224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1593C56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1327F7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9BA2384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856B36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9424A8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1F3493E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3015B10" w:rsidR="00BC664A" w:rsidRPr="00395BBB" w:rsidRDefault="006564F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564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564F1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