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A6BF2F" w:rsidR="00FC0766" w:rsidRPr="00395BBB" w:rsidRDefault="0004306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4, 2022 - April 10,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B6D1DD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9B0018A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B14B4E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4389327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38B98DA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C00677F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AB3C013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DFF3ECE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F1FCA2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A25FA04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0EA282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EBDA10D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2D1ED3C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4E01AC0" w:rsidR="00BC664A" w:rsidRPr="00395BBB" w:rsidRDefault="0004306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306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3064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