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F58422" w:rsidR="00FC0766" w:rsidRPr="00395BBB" w:rsidRDefault="008E1A8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14, 2021 - March 20,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B49A10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52812B0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FE7CDB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22797C6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E580AA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4FCECDC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992679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FAB3CDF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4EE75A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76D7B6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A4D8FD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2C1683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EBB99A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EBC6C1E" w:rsidR="00BC664A" w:rsidRPr="00395BBB" w:rsidRDefault="008E1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1A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E1A80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