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0ADD03" w:rsidR="00FC0766" w:rsidRPr="00395BBB" w:rsidRDefault="007F73C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8, 2021 - March 14,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05C96F2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2F808E6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C122AA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5C195A3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666C79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647AAF0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1D6350A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ADAF303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F977D59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DBA1539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8209CA2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B92A574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52AD15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E67AACE" w:rsidR="00BC664A" w:rsidRPr="00395BBB" w:rsidRDefault="007F73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F73C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F73C3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