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E4CEDF" w:rsidR="00FC0766" w:rsidRPr="00395BBB" w:rsidRDefault="006A3DE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8, 2019 - December 14,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4CCA7C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DC1C64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22E25C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C09E9C2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34632EB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B9EB9C6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515862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201E6D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0A108B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C445B74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BEAB4D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E408D4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E3990A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9352AB4" w:rsidR="00BC664A" w:rsidRPr="00395BBB" w:rsidRDefault="006A3D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3D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A3DE5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