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8B011D4" w:rsidR="00FC0766" w:rsidRPr="00395BBB" w:rsidRDefault="008B2BC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4, 2019 - August 10,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0CDC2B1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611D435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6AE970F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AA92EC2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F3BF3E6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BE4E087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E1DF7A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D17C3CF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DC7794B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586A8CE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3014788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B84D01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921AF1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BC96B64" w:rsidR="00BC664A" w:rsidRPr="00395BBB" w:rsidRDefault="008B2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B2B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B2BC7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